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FE" w:rsidRPr="00340E60" w:rsidRDefault="00FE66FE" w:rsidP="00C0668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MINTA</w:t>
      </w:r>
      <w:r w:rsidR="004A778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VERSENYKIÍRÁS</w:t>
      </w:r>
      <w:r w:rsidR="004A7781">
        <w:rPr>
          <w:rFonts w:ascii="Times New Roman" w:hAnsi="Times New Roman" w:cs="Times New Roman"/>
          <w:b/>
          <w:bCs/>
          <w:sz w:val="24"/>
          <w:szCs w:val="24"/>
          <w:u w:val="single"/>
        </w:rPr>
        <w:t>RA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Hagyományos Tűzoltóversenyek </w:t>
      </w:r>
    </w:p>
    <w:p w:rsidR="00FE66FE" w:rsidRPr="00340E60" w:rsidRDefault="00FE66FE" w:rsidP="00C0668A">
      <w:pPr>
        <w:ind w:left="10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A képzettségi szint emelése, az erőnlét, a gyorsaság és a pontos feladat elvégzése, az életmentés gyakorlása a megye Önkéntes Tűzoltó Egyesületeinek</w:t>
      </w:r>
      <w:r w:rsidRPr="00340E60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jelképes viadala.</w:t>
      </w:r>
    </w:p>
    <w:p w:rsidR="00FE66FE" w:rsidRPr="00340E60" w:rsidRDefault="00FE66FE" w:rsidP="00C0668A">
      <w:pPr>
        <w:ind w:left="10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Értékelési csoportok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A csapatokat három fő értékelési csoportra lehet osztani: </w:t>
      </w:r>
    </w:p>
    <w:p w:rsidR="00FE66FE" w:rsidRPr="00340E60" w:rsidRDefault="00FE66FE" w:rsidP="00C0668A">
      <w:pPr>
        <w:ind w:left="115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„önkéntes tűzoltó egyesületi” csoport </w:t>
      </w:r>
    </w:p>
    <w:p w:rsidR="00FE66FE" w:rsidRPr="00340E60" w:rsidRDefault="00FE66FE" w:rsidP="00C0668A">
      <w:pPr>
        <w:ind w:left="115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„önkormányzati tűzoltóság” csoport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„létesítményi tűzoltóság” csoport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Értékelési osztályok </w:t>
      </w:r>
    </w:p>
    <w:p w:rsidR="00FE66FE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Minden értékelési csoportban külön kell értékelni a női, férfi és ifjúsági csapatokat is. </w:t>
      </w:r>
    </w:p>
    <w:p w:rsidR="004A7781" w:rsidRPr="00340E60" w:rsidRDefault="004A7781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Az induló csapatok létszáma</w:t>
      </w:r>
      <w:r w:rsid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A versenycsapatok létszáma 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fő.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versenyzők életkora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A versenyzők legkisebb életkora a verseny évében betöltött 18. életév, ettől eltérni a versenykiírásban lehet.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Vezényszavak és parancskiadás nyelvezete.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Vezényszavakat és parancsokat magyarul, illetve külföldi csapat esetén az adott versenyző csapat nyelvén lehet kiadni. A versenyen a gyakorlat indulását síppal kell jelezni. A versenyszám indítása - ha több csapat is indul egyszerre - hangosbemondón is elvégezhető. </w:t>
      </w:r>
    </w:p>
    <w:p w:rsidR="00C0668A" w:rsidRPr="00340E60" w:rsidRDefault="00131F3C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Általános meghatározások</w:t>
      </w:r>
      <w:r w:rsid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Négy versenyszámból áll a megmérettetés</w:t>
      </w:r>
      <w:r w:rsidR="00340E60" w:rsidRPr="00340E6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amik a következők: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>Szerelési feladat</w:t>
      </w:r>
      <w:r w:rsidR="00131F3C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131F3C" w:rsidRPr="00340E6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fő)</w:t>
      </w:r>
    </w:p>
    <w:p w:rsidR="00FE66FE" w:rsidRPr="00340E60" w:rsidRDefault="00131F3C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1 sugár</w:t>
      </w:r>
      <w:r w:rsidR="00FE66F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szerelés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FE66F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szárazon</w:t>
      </w:r>
      <w:r w:rsidR="00340E60">
        <w:rPr>
          <w:rFonts w:ascii="Times New Roman" w:hAnsi="Times New Roman" w:cs="Times New Roman"/>
          <w:b/>
          <w:bCs/>
          <w:sz w:val="24"/>
          <w:szCs w:val="24"/>
        </w:rPr>
        <w:t xml:space="preserve"> 40 m alapvezetékkel</w:t>
      </w:r>
      <w:r w:rsidR="00FE66FE" w:rsidRPr="00340E6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Versenyszám leírása:</w:t>
      </w:r>
      <w:r w:rsidR="00131F3C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A v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ersenyszámban </w:t>
      </w:r>
      <w:r w:rsidR="00131F3C" w:rsidRPr="00340E60">
        <w:rPr>
          <w:rFonts w:ascii="Times New Roman" w:hAnsi="Times New Roman" w:cs="Times New Roman"/>
          <w:b/>
          <w:bCs/>
          <w:sz w:val="24"/>
          <w:szCs w:val="24"/>
        </w:rPr>
        <w:t>4 fő vesz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részt. Felszerelések ki lesznek készítve, minden csapatnak egyformán és ugyanaz a felszerelés lesz, elkerülve a méret és fecskendőn történő elhelyezésből adódó különbségeket.</w:t>
      </w:r>
      <w:r w:rsidR="00131F3C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3641E" w:rsidRPr="00340E60" w:rsidRDefault="0033641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340E60">
        <w:rPr>
          <w:rFonts w:ascii="Times New Roman" w:hAnsi="Times New Roman" w:cs="Times New Roman"/>
          <w:b/>
          <w:bCs/>
          <w:sz w:val="24"/>
          <w:szCs w:val="24"/>
        </w:rPr>
        <w:t xml:space="preserve">~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20 m x 20 m négyzet alakban kell 1-es sugarat szerelni</w:t>
      </w:r>
      <w:r w:rsidR="00340E60">
        <w:rPr>
          <w:rFonts w:ascii="Times New Roman" w:hAnsi="Times New Roman" w:cs="Times New Roman"/>
          <w:b/>
          <w:bCs/>
          <w:sz w:val="24"/>
          <w:szCs w:val="24"/>
        </w:rPr>
        <w:t xml:space="preserve"> 40 m-es alapvezetékkel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sugárcső, osztó, 2 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>db „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és 2 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>db „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tömlő segítségével.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A versenyszámnak akkor van vége, amikor a sugárcs</w:t>
      </w:r>
      <w:r w:rsidR="00131F3C" w:rsidRPr="00340E60">
        <w:rPr>
          <w:rFonts w:ascii="Times New Roman" w:hAnsi="Times New Roman" w:cs="Times New Roman"/>
          <w:b/>
          <w:bCs/>
          <w:sz w:val="24"/>
          <w:szCs w:val="24"/>
        </w:rPr>
        <w:t>ő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a kijelölt helyre került.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A pályán a sugárcs</w:t>
      </w:r>
      <w:r w:rsidR="00131F3C" w:rsidRPr="00340E60">
        <w:rPr>
          <w:rFonts w:ascii="Times New Roman" w:hAnsi="Times New Roman" w:cs="Times New Roman"/>
          <w:b/>
          <w:bCs/>
          <w:sz w:val="24"/>
          <w:szCs w:val="24"/>
        </w:rPr>
        <w:t>ő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helye kijelölésre kerül.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A mindenkori szerelési szabályzat alapján történik a szerelés végrehajtása.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A vezényszavak használata kötelező!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Végrehajtás: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védőcsizma, bevetési nadrág és kabát, tűzoltó sisak, bevetési kesztyű.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3641E" w:rsidRPr="00340E60" w:rsidRDefault="0033641E" w:rsidP="0033641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="00FE66FE" w:rsidRPr="00340E60">
        <w:rPr>
          <w:rFonts w:ascii="Times New Roman" w:hAnsi="Times New Roman" w:cs="Times New Roman"/>
          <w:b/>
          <w:bCs/>
          <w:sz w:val="24"/>
          <w:szCs w:val="24"/>
        </w:rPr>
        <w:t>Erőnléti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66FE" w:rsidRPr="00340E60">
        <w:rPr>
          <w:rFonts w:ascii="Times New Roman" w:hAnsi="Times New Roman" w:cs="Times New Roman"/>
          <w:b/>
          <w:bCs/>
          <w:sz w:val="24"/>
          <w:szCs w:val="24"/>
        </w:rPr>
        <w:t>gyakorlati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66FE" w:rsidRPr="00340E60">
        <w:rPr>
          <w:rFonts w:ascii="Times New Roman" w:hAnsi="Times New Roman" w:cs="Times New Roman"/>
          <w:b/>
          <w:bCs/>
          <w:sz w:val="24"/>
          <w:szCs w:val="24"/>
        </w:rPr>
        <w:t>feladat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66FE" w:rsidRPr="00340E60">
        <w:rPr>
          <w:rFonts w:ascii="Times New Roman" w:hAnsi="Times New Roman" w:cs="Times New Roman"/>
          <w:b/>
          <w:bCs/>
          <w:sz w:val="24"/>
          <w:szCs w:val="24"/>
        </w:rPr>
        <w:t>(1fő)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db „C” tömlő kifektetése,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autógumi kereke (felni nélkül) 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X történő átfordítása, 2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kg-os súly a megadott helyre való átvitele.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Versenyszám leírása: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A versenyző a megadott jelre a harmonikába hajtogatott és összekapcsolt 2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2 „C” tömlőt kihúzza, majd felcsatolja a megadott helyre, ami lehet osztó vagy kismotorfecskendő. Ezután odafut a gumiabroncshoz és 4 X átfordítja, Ezután felveszi a 2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10kg-os súlyokat és a megadott helyre, teszi le, ami 20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m-re van.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A versenyszámnak akkor van vége, amikor a versenyző a megadott helyre leteszi a súlyt.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Végrehajtás: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védőcsizma, bevetési nadrág és kabát, kámzsa, tűzoltó sisak, bevetési kesztyű, légzőkészülék viselésével. (légzőkészüléket csak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a kifektetésig kell viselni,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használni nem</w:t>
      </w:r>
      <w:r w:rsidR="0033641E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kell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!)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32D6C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III. Erőnléti gyakorlati feladat (2 fő)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Kötél segítségével egy személygépjármű húzása 20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m-re, majd 2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-2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db „B” tömlő feltekerése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végül egy palánkon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(200 literes vashordó vízszintes fekvő helyzetben)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való átugrás és érkezés a célhoz.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Versenyszám leírása: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A megadott helyen a két versenyző magához húzza a személygépjárművet (20m hosszan), majd az 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>mindkét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versenyző a szimplán egymás mellett kifektetett 2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db „B”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lastRenderedPageBreak/>
        <w:t>tömlőt összeszedi úgy, hogy az a rendszeresített helyére beférjen, majd a palánkon való átkelés után érkezés a célba.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A versenyszámnak akkor van vége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amikor mindkét versenyző 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>elvégezte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a feladatát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és beérkezett a célba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Végrehajtás: védőcsizma, bevetési nadrág és kabát, kámzsa, tűzoltó sisak, bevetési</w:t>
      </w:r>
      <w:r w:rsidR="00832D6C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kesztyű.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IV.</w:t>
      </w:r>
      <w:r w:rsidR="00340E60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Rendszeresített 4</w:t>
      </w:r>
      <w:r w:rsidR="00340E60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részes dugólétra visszaszerelés, mentőkötél fűzés- készenlétbe helyezés. ( 2Fő)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Versenyszám leírása: 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A 4 részes dugólétra mélybeszereléshez össze van készítve. A 2 versenyző szétszedi a 4 részes dugólétrát és (4 tagjára külön) a tagokat a kijelölt helyen elhelyezik.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br/>
        <w:t>Ezután a mentőkötél felszedése, készenlétbe helyezése, és a megadott helyre történő lehelyezése a feladat). A versenyszámnak a kötél megadott helyre történő lehelyezésekor van vége.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Végrehajtás: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védőcsizma, bevetési nadrág és kabát, kámzsa, tűzoltó sisak, bevetési kesztyű.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versenyen való részvétel feltételei </w:t>
      </w:r>
    </w:p>
    <w:p w:rsidR="00FE66FE" w:rsidRPr="00340E60" w:rsidRDefault="00FE66FE" w:rsidP="00340E60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az előírásoknak megfelelően nevezni, majd be kell jelentkezni a versenyre, </w:t>
      </w:r>
    </w:p>
    <w:p w:rsidR="00FE66FE" w:rsidRPr="00340E60" w:rsidRDefault="00FE66FE" w:rsidP="00340E60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egy versenyraj tagjai más raj futamában nem vehetnek részt </w:t>
      </w:r>
    </w:p>
    <w:p w:rsidR="00FE66FE" w:rsidRPr="00340E60" w:rsidRDefault="00FE66FE" w:rsidP="00340E60">
      <w:pPr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a versenyraj tagja nem lehet az adott verseny versenybírója  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Versenyfelszerelések.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A versenyt teljes védőruházatban (bevetési kabát, védőnadrág, védőcsizma, kámzsa, tűzoltó sisak, védőkesztyű) kell végrehajtani, a külön megjelöltnél légzőkészülék viselete szükséges.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A versenyszabályzat előírásainak megfelelő, a versenypályák felépítéséhez, mű</w:t>
      </w:r>
      <w:bookmarkStart w:id="0" w:name="_GoBack"/>
      <w:bookmarkEnd w:id="0"/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ködtetéséhez szükséges (egységes) felszereléseket – az egyéni felszerelések kivételével </w:t>
      </w:r>
      <w:r w:rsidR="00340E60" w:rsidRPr="00340E60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a rendező biztosítja.  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Az értékelés.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A verseny pontozása: minden versenyszámot külön-külön pontozunk és mérünk! Az összesített pontszámok alapján lesz az eredmény.</w:t>
      </w:r>
    </w:p>
    <w:p w:rsidR="00FE66FE" w:rsidRPr="00340E60" w:rsidRDefault="00340E60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Pontszám számítása</w:t>
      </w:r>
      <w:r w:rsidR="00FE66FE" w:rsidRPr="00340E60">
        <w:rPr>
          <w:rFonts w:ascii="Times New Roman" w:hAnsi="Times New Roman" w:cs="Times New Roman"/>
          <w:b/>
          <w:bCs/>
          <w:sz w:val="24"/>
          <w:szCs w:val="24"/>
        </w:rPr>
        <w:t>: Mért idő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66FE" w:rsidRPr="00340E60">
        <w:rPr>
          <w:rFonts w:ascii="Times New Roman" w:hAnsi="Times New Roman" w:cs="Times New Roman"/>
          <w:b/>
          <w:bCs/>
          <w:sz w:val="24"/>
          <w:szCs w:val="24"/>
        </w:rPr>
        <w:t>+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66FE" w:rsidRPr="00340E60">
        <w:rPr>
          <w:rFonts w:ascii="Times New Roman" w:hAnsi="Times New Roman" w:cs="Times New Roman"/>
          <w:b/>
          <w:bCs/>
          <w:sz w:val="24"/>
          <w:szCs w:val="24"/>
        </w:rPr>
        <w:t>büntető másodpercek.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lastRenderedPageBreak/>
        <w:t>Pontozás: Adott feladatban legjobb idő alapján</w:t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Értékelt helyezések:</w:t>
      </w:r>
    </w:p>
    <w:p w:rsidR="00FE66FE" w:rsidRPr="00340E60" w:rsidRDefault="00FE66FE" w:rsidP="00C0668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1. hely </w:t>
      </w:r>
    </w:p>
    <w:p w:rsidR="00FE66FE" w:rsidRPr="00340E60" w:rsidRDefault="00FE66FE" w:rsidP="00C0668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2. hely</w:t>
      </w:r>
    </w:p>
    <w:p w:rsidR="00FE66FE" w:rsidRPr="00340E60" w:rsidRDefault="00FE66FE" w:rsidP="00C0668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3. hely</w:t>
      </w:r>
    </w:p>
    <w:p w:rsidR="00FE66FE" w:rsidRPr="00340E60" w:rsidRDefault="00FE66FE" w:rsidP="00C0668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Különdíj                      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6FE" w:rsidRPr="00340E60" w:rsidRDefault="00FE66FE" w:rsidP="00C066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Büntető másodpercek:</w:t>
      </w:r>
    </w:p>
    <w:p w:rsidR="00FE66FE" w:rsidRPr="00340E60" w:rsidRDefault="00340E60" w:rsidP="00C0668A">
      <w:pPr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FE66FE" w:rsidRPr="00340E60">
        <w:rPr>
          <w:rFonts w:ascii="Times New Roman" w:hAnsi="Times New Roman" w:cs="Times New Roman"/>
          <w:b/>
          <w:bCs/>
          <w:sz w:val="24"/>
          <w:szCs w:val="24"/>
        </w:rPr>
        <w:t>apcsok szétjönnek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66FE" w:rsidRPr="00340E60">
        <w:rPr>
          <w:rFonts w:ascii="Times New Roman" w:hAnsi="Times New Roman" w:cs="Times New Roman"/>
          <w:b/>
          <w:bCs/>
          <w:sz w:val="24"/>
          <w:szCs w:val="24"/>
        </w:rPr>
        <w:t>(minden szétjött kapocs után +5 mp), sugárcső nem a kijelölt helyre kerül (+5mp)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FE66FE" w:rsidRPr="00340E60" w:rsidRDefault="00FE66FE" w:rsidP="00C0668A">
      <w:pPr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Nincsen felcsatolva a tömlő</w:t>
      </w:r>
      <w:r w:rsidR="00340E60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(tömlőnként +5 mp), kevés </w:t>
      </w:r>
      <w:proofErr w:type="gramStart"/>
      <w:r w:rsidRPr="00340E60">
        <w:rPr>
          <w:rFonts w:ascii="Times New Roman" w:hAnsi="Times New Roman" w:cs="Times New Roman"/>
          <w:b/>
          <w:bCs/>
          <w:sz w:val="24"/>
          <w:szCs w:val="24"/>
        </w:rPr>
        <w:t>a  görgetések</w:t>
      </w:r>
      <w:proofErr w:type="gramEnd"/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száma</w:t>
      </w:r>
      <w:r w:rsidR="00340E60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(minden hiányzó görgetések száma +10mp), nem a megadott helyre kerül a súly</w:t>
      </w:r>
      <w:r w:rsidR="00340E60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(súlyonként + 5 mp)</w:t>
      </w:r>
    </w:p>
    <w:p w:rsidR="00340E60" w:rsidRPr="00340E60" w:rsidRDefault="00FE66FE" w:rsidP="00C0668A">
      <w:pPr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Nincs meg a megadott táv</w:t>
      </w:r>
      <w:r w:rsidR="00340E60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(+10mp), nem fér a „B” tömlő a helyére</w:t>
      </w:r>
      <w:r w:rsidR="00340E60"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 (t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ömlőnként +5 mp), </w:t>
      </w:r>
    </w:p>
    <w:p w:rsidR="00FE66FE" w:rsidRPr="00340E60" w:rsidRDefault="00FE66FE" w:rsidP="00C0668A">
      <w:pPr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 xml:space="preserve">Nem a megadott </w:t>
      </w:r>
      <w:r w:rsidR="00340E60" w:rsidRPr="00340E60">
        <w:rPr>
          <w:rFonts w:ascii="Times New Roman" w:hAnsi="Times New Roman" w:cs="Times New Roman"/>
          <w:b/>
          <w:bCs/>
          <w:sz w:val="24"/>
          <w:szCs w:val="24"/>
        </w:rPr>
        <w:t>helyre kerülnek a létra tagok (t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agonként +5 mp), nem kerül a megadott helyre a mentőkötél. (+5 mp)</w:t>
      </w:r>
    </w:p>
    <w:p w:rsidR="00FE66FE" w:rsidRPr="00340E60" w:rsidRDefault="00FE66FE" w:rsidP="00C0668A">
      <w:pPr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Vezényszavak elmulasztása, egyéb más beszéd.   (+5 mp)</w:t>
      </w:r>
    </w:p>
    <w:p w:rsidR="00FE66FE" w:rsidRPr="00340E60" w:rsidRDefault="00FE66FE" w:rsidP="00C0668A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E66FE" w:rsidRPr="00340E60" w:rsidRDefault="00FE66FE" w:rsidP="00C0668A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FE66FE" w:rsidRPr="00340E60" w:rsidRDefault="00FE66FE" w:rsidP="00C0668A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A verseny bírói.</w:t>
      </w:r>
    </w:p>
    <w:p w:rsidR="00FE66FE" w:rsidRPr="00340E60" w:rsidRDefault="00FE66FE" w:rsidP="00C0668A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Mindig a Megyei Tűzoltó Szövetség vezetősége határozza meg, ezt lehet kijelölés, felkérés és szavazás útján meghatározni.</w:t>
      </w:r>
    </w:p>
    <w:p w:rsidR="00FE66FE" w:rsidRPr="00340E60" w:rsidRDefault="00FE66FE" w:rsidP="00C0668A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  <w:u w:val="single"/>
        </w:rPr>
        <w:t>Egyéb rendelkezések</w:t>
      </w:r>
      <w:r w:rsidRPr="00340E6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E66FE" w:rsidRPr="00340E60" w:rsidRDefault="00FE66FE" w:rsidP="00C0668A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0E60">
        <w:rPr>
          <w:rFonts w:ascii="Times New Roman" w:hAnsi="Times New Roman" w:cs="Times New Roman"/>
          <w:b/>
          <w:bCs/>
          <w:sz w:val="24"/>
          <w:szCs w:val="24"/>
        </w:rPr>
        <w:t>Ifjúsági és női csapatoknak a részfeladatokon belül a súly felére csökken, illetve a versenyszámokban használt tömlőméretek mindenhol „C”, tömlőre változnak a görgetési szám is felére csökken!)</w:t>
      </w:r>
    </w:p>
    <w:p w:rsidR="00FE66FE" w:rsidRPr="00C0668A" w:rsidRDefault="00FE66FE" w:rsidP="00340E6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E66FE" w:rsidRPr="00C0668A" w:rsidSect="001A5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1FC" w:rsidRDefault="002611FC" w:rsidP="000D5851">
      <w:pPr>
        <w:spacing w:after="0" w:line="240" w:lineRule="auto"/>
      </w:pPr>
      <w:r>
        <w:separator/>
      </w:r>
    </w:p>
  </w:endnote>
  <w:endnote w:type="continuationSeparator" w:id="0">
    <w:p w:rsidR="002611FC" w:rsidRDefault="002611FC" w:rsidP="000D5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1FC" w:rsidRDefault="002611FC" w:rsidP="000D5851">
      <w:pPr>
        <w:spacing w:after="0" w:line="240" w:lineRule="auto"/>
      </w:pPr>
      <w:r>
        <w:separator/>
      </w:r>
    </w:p>
  </w:footnote>
  <w:footnote w:type="continuationSeparator" w:id="0">
    <w:p w:rsidR="002611FC" w:rsidRDefault="002611FC" w:rsidP="000D58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84D01"/>
    <w:multiLevelType w:val="hybridMultilevel"/>
    <w:tmpl w:val="AC34D528"/>
    <w:lvl w:ilvl="0" w:tplc="0104337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1" w:tplc="BABC6C28">
      <w:start w:val="1"/>
      <w:numFmt w:val="bullet"/>
      <w:lvlText w:val="o"/>
      <w:lvlJc w:val="left"/>
      <w:pPr>
        <w:ind w:left="7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2" w:tplc="9EF6E11C">
      <w:start w:val="1"/>
      <w:numFmt w:val="bullet"/>
      <w:lvlText w:val="▪"/>
      <w:lvlJc w:val="left"/>
      <w:pPr>
        <w:ind w:left="10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3" w:tplc="98A80B64">
      <w:start w:val="1"/>
      <w:numFmt w:val="bullet"/>
      <w:lvlRestart w:val="0"/>
      <w:lvlText w:val="-"/>
      <w:lvlJc w:val="left"/>
      <w:pPr>
        <w:ind w:left="143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4" w:tplc="7D3E3C88">
      <w:start w:val="1"/>
      <w:numFmt w:val="bullet"/>
      <w:lvlText w:val="o"/>
      <w:lvlJc w:val="left"/>
      <w:pPr>
        <w:ind w:left="21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5" w:tplc="7B9EBD50">
      <w:start w:val="1"/>
      <w:numFmt w:val="bullet"/>
      <w:lvlText w:val="▪"/>
      <w:lvlJc w:val="left"/>
      <w:pPr>
        <w:ind w:left="28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6" w:tplc="5726C752">
      <w:start w:val="1"/>
      <w:numFmt w:val="bullet"/>
      <w:lvlText w:val="•"/>
      <w:lvlJc w:val="left"/>
      <w:pPr>
        <w:ind w:left="36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7" w:tplc="44247CC4">
      <w:start w:val="1"/>
      <w:numFmt w:val="bullet"/>
      <w:lvlText w:val="o"/>
      <w:lvlJc w:val="left"/>
      <w:pPr>
        <w:ind w:left="43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8" w:tplc="EF2AD522">
      <w:start w:val="1"/>
      <w:numFmt w:val="bullet"/>
      <w:lvlText w:val="▪"/>
      <w:lvlJc w:val="left"/>
      <w:pPr>
        <w:ind w:left="50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</w:abstractNum>
  <w:abstractNum w:abstractNumId="1">
    <w:nsid w:val="0BB30AAA"/>
    <w:multiLevelType w:val="hybridMultilevel"/>
    <w:tmpl w:val="8AD201AC"/>
    <w:lvl w:ilvl="0" w:tplc="6B84170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1" w:tplc="C8C827B4">
      <w:start w:val="1"/>
      <w:numFmt w:val="lowerLetter"/>
      <w:lvlText w:val="%2"/>
      <w:lvlJc w:val="left"/>
      <w:pPr>
        <w:ind w:left="74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 w:tplc="8DD4A116">
      <w:start w:val="1"/>
      <w:numFmt w:val="lowerRoman"/>
      <w:lvlText w:val="%3"/>
      <w:lvlJc w:val="left"/>
      <w:pPr>
        <w:ind w:left="1133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3" w:tplc="609E0F2A">
      <w:start w:val="1"/>
      <w:numFmt w:val="upperRoman"/>
      <w:lvlRestart w:val="0"/>
      <w:lvlText w:val="%4."/>
      <w:lvlJc w:val="left"/>
      <w:pPr>
        <w:ind w:left="1159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4" w:tplc="29004E0A">
      <w:start w:val="1"/>
      <w:numFmt w:val="lowerLetter"/>
      <w:lvlText w:val="%5"/>
      <w:lvlJc w:val="left"/>
      <w:pPr>
        <w:ind w:left="2239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5" w:tplc="4BD48194">
      <w:start w:val="1"/>
      <w:numFmt w:val="lowerRoman"/>
      <w:lvlText w:val="%6"/>
      <w:lvlJc w:val="left"/>
      <w:pPr>
        <w:ind w:left="2959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6" w:tplc="7F5E97BA">
      <w:start w:val="1"/>
      <w:numFmt w:val="decimal"/>
      <w:lvlText w:val="%7"/>
      <w:lvlJc w:val="left"/>
      <w:pPr>
        <w:ind w:left="3679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7" w:tplc="595ED144">
      <w:start w:val="1"/>
      <w:numFmt w:val="lowerLetter"/>
      <w:lvlText w:val="%8"/>
      <w:lvlJc w:val="left"/>
      <w:pPr>
        <w:ind w:left="4399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8" w:tplc="9496A964">
      <w:start w:val="1"/>
      <w:numFmt w:val="lowerRoman"/>
      <w:lvlText w:val="%9"/>
      <w:lvlJc w:val="left"/>
      <w:pPr>
        <w:ind w:left="5119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</w:abstractNum>
  <w:abstractNum w:abstractNumId="2">
    <w:nsid w:val="1BA24BAE"/>
    <w:multiLevelType w:val="multilevel"/>
    <w:tmpl w:val="2FDC83C8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105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</w:abstractNum>
  <w:abstractNum w:abstractNumId="3">
    <w:nsid w:val="2C4C1112"/>
    <w:multiLevelType w:val="hybridMultilevel"/>
    <w:tmpl w:val="0A327F74"/>
    <w:lvl w:ilvl="0" w:tplc="191A8266">
      <w:start w:val="3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8861D04"/>
    <w:multiLevelType w:val="hybridMultilevel"/>
    <w:tmpl w:val="9C98E56A"/>
    <w:lvl w:ilvl="0" w:tplc="040E000F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1" w:tplc="BABC6C28">
      <w:start w:val="1"/>
      <w:numFmt w:val="bullet"/>
      <w:lvlText w:val="o"/>
      <w:lvlJc w:val="left"/>
      <w:pPr>
        <w:ind w:left="3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2" w:tplc="9EF6E11C">
      <w:start w:val="1"/>
      <w:numFmt w:val="bullet"/>
      <w:lvlText w:val="▪"/>
      <w:lvlJc w:val="left"/>
      <w:pPr>
        <w:ind w:left="7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3" w:tplc="040E000F">
      <w:start w:val="1"/>
      <w:numFmt w:val="decimal"/>
      <w:lvlText w:val="%4."/>
      <w:lvlJc w:val="left"/>
      <w:pPr>
        <w:ind w:left="1070"/>
      </w:pPr>
      <w:rPr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4" w:tplc="7D3E3C88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5" w:tplc="7B9EBD5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6" w:tplc="5726C752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7" w:tplc="44247CC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8" w:tplc="EF2AD52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</w:abstractNum>
  <w:abstractNum w:abstractNumId="5">
    <w:nsid w:val="41A92557"/>
    <w:multiLevelType w:val="multilevel"/>
    <w:tmpl w:val="2FDC83C8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105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</w:abstractNum>
  <w:abstractNum w:abstractNumId="6">
    <w:nsid w:val="449B21D0"/>
    <w:multiLevelType w:val="multilevel"/>
    <w:tmpl w:val="2FDC83C8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105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</w:abstractNum>
  <w:abstractNum w:abstractNumId="7">
    <w:nsid w:val="563B6819"/>
    <w:multiLevelType w:val="multilevel"/>
    <w:tmpl w:val="8A102B08"/>
    <w:lvl w:ilvl="0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211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2832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</w:abstractNum>
  <w:abstractNum w:abstractNumId="8">
    <w:nsid w:val="5B080AAF"/>
    <w:multiLevelType w:val="hybridMultilevel"/>
    <w:tmpl w:val="9F24D67A"/>
    <w:lvl w:ilvl="0" w:tplc="040E0001">
      <w:start w:val="1"/>
      <w:numFmt w:val="bullet"/>
      <w:lvlText w:val=""/>
      <w:lvlJc w:val="left"/>
      <w:pPr>
        <w:ind w:left="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1" w:tplc="BABC6C28">
      <w:start w:val="1"/>
      <w:numFmt w:val="bullet"/>
      <w:lvlText w:val="o"/>
      <w:lvlJc w:val="left"/>
      <w:pPr>
        <w:ind w:left="3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2" w:tplc="9EF6E11C">
      <w:start w:val="1"/>
      <w:numFmt w:val="bullet"/>
      <w:lvlText w:val="▪"/>
      <w:lvlJc w:val="left"/>
      <w:pPr>
        <w:ind w:left="7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3" w:tplc="040E000F">
      <w:start w:val="1"/>
      <w:numFmt w:val="decimal"/>
      <w:lvlText w:val="%4."/>
      <w:lvlJc w:val="left"/>
      <w:pPr>
        <w:ind w:left="1070"/>
      </w:pPr>
      <w:rPr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4" w:tplc="7D3E3C88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5" w:tplc="7B9EBD5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6" w:tplc="5726C752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7" w:tplc="44247CC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  <w:lvl w:ilvl="8" w:tplc="EF2AD52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/>
        <w:vertAlign w:val="baseline"/>
      </w:rPr>
    </w:lvl>
  </w:abstractNum>
  <w:abstractNum w:abstractNumId="9">
    <w:nsid w:val="732C1E51"/>
    <w:multiLevelType w:val="hybridMultilevel"/>
    <w:tmpl w:val="848214F2"/>
    <w:lvl w:ilvl="0" w:tplc="F5CAC65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3D748BF"/>
    <w:multiLevelType w:val="multilevel"/>
    <w:tmpl w:val="2FDC83C8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105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z w:val="28"/>
        <w:szCs w:val="28"/>
        <w:u w:val="none"/>
        <w:vertAlign w:val="baseline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10"/>
  </w:num>
  <w:num w:numId="6">
    <w:abstractNumId w:val="6"/>
  </w:num>
  <w:num w:numId="7">
    <w:abstractNumId w:val="0"/>
  </w:num>
  <w:num w:numId="8">
    <w:abstractNumId w:val="3"/>
  </w:num>
  <w:num w:numId="9">
    <w:abstractNumId w:val="9"/>
  </w:num>
  <w:num w:numId="10">
    <w:abstractNumId w:val="4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59DC"/>
    <w:rsid w:val="000223F1"/>
    <w:rsid w:val="00025A77"/>
    <w:rsid w:val="00062C60"/>
    <w:rsid w:val="000707F5"/>
    <w:rsid w:val="000974B3"/>
    <w:rsid w:val="000C0326"/>
    <w:rsid w:val="000D19BD"/>
    <w:rsid w:val="000D5851"/>
    <w:rsid w:val="00131F3C"/>
    <w:rsid w:val="001544E6"/>
    <w:rsid w:val="00162AE7"/>
    <w:rsid w:val="0018044D"/>
    <w:rsid w:val="00186A19"/>
    <w:rsid w:val="001A56C5"/>
    <w:rsid w:val="002611FC"/>
    <w:rsid w:val="00290D02"/>
    <w:rsid w:val="002B04BA"/>
    <w:rsid w:val="002B6D00"/>
    <w:rsid w:val="002D4734"/>
    <w:rsid w:val="002E3224"/>
    <w:rsid w:val="0030188D"/>
    <w:rsid w:val="00310FA9"/>
    <w:rsid w:val="0033641E"/>
    <w:rsid w:val="00340E60"/>
    <w:rsid w:val="00342304"/>
    <w:rsid w:val="00382599"/>
    <w:rsid w:val="003835BD"/>
    <w:rsid w:val="003A206A"/>
    <w:rsid w:val="003A2727"/>
    <w:rsid w:val="003D46DA"/>
    <w:rsid w:val="003E338A"/>
    <w:rsid w:val="00404885"/>
    <w:rsid w:val="00404946"/>
    <w:rsid w:val="00457AD0"/>
    <w:rsid w:val="00460A84"/>
    <w:rsid w:val="004A7781"/>
    <w:rsid w:val="004B17F9"/>
    <w:rsid w:val="004E4BD6"/>
    <w:rsid w:val="0055789E"/>
    <w:rsid w:val="0058473D"/>
    <w:rsid w:val="005A24C6"/>
    <w:rsid w:val="005D15AF"/>
    <w:rsid w:val="005D7FD7"/>
    <w:rsid w:val="005F3898"/>
    <w:rsid w:val="0063776F"/>
    <w:rsid w:val="006522C7"/>
    <w:rsid w:val="006A5761"/>
    <w:rsid w:val="006C6527"/>
    <w:rsid w:val="006F26A0"/>
    <w:rsid w:val="007C7A86"/>
    <w:rsid w:val="007E6A8F"/>
    <w:rsid w:val="00826609"/>
    <w:rsid w:val="00832D6C"/>
    <w:rsid w:val="00840991"/>
    <w:rsid w:val="00856CA0"/>
    <w:rsid w:val="00876267"/>
    <w:rsid w:val="0089019A"/>
    <w:rsid w:val="008A3104"/>
    <w:rsid w:val="008C42B7"/>
    <w:rsid w:val="008E5458"/>
    <w:rsid w:val="009211DB"/>
    <w:rsid w:val="009313FD"/>
    <w:rsid w:val="0097722A"/>
    <w:rsid w:val="00982AE9"/>
    <w:rsid w:val="009A2145"/>
    <w:rsid w:val="00A00B88"/>
    <w:rsid w:val="00A2042B"/>
    <w:rsid w:val="00A46C3F"/>
    <w:rsid w:val="00A854BD"/>
    <w:rsid w:val="00A97620"/>
    <w:rsid w:val="00AA772A"/>
    <w:rsid w:val="00B504B8"/>
    <w:rsid w:val="00B579D3"/>
    <w:rsid w:val="00BA6674"/>
    <w:rsid w:val="00BC078C"/>
    <w:rsid w:val="00BC0F9E"/>
    <w:rsid w:val="00C0668A"/>
    <w:rsid w:val="00C34656"/>
    <w:rsid w:val="00CB0949"/>
    <w:rsid w:val="00CB59F8"/>
    <w:rsid w:val="00D512EB"/>
    <w:rsid w:val="00DE6BA7"/>
    <w:rsid w:val="00E332FD"/>
    <w:rsid w:val="00E763EA"/>
    <w:rsid w:val="00E80883"/>
    <w:rsid w:val="00E936B9"/>
    <w:rsid w:val="00E959DC"/>
    <w:rsid w:val="00ED2D3D"/>
    <w:rsid w:val="00ED56E9"/>
    <w:rsid w:val="00EE4C4F"/>
    <w:rsid w:val="00F20A3C"/>
    <w:rsid w:val="00F20CD8"/>
    <w:rsid w:val="00FC4532"/>
    <w:rsid w:val="00FE66FE"/>
    <w:rsid w:val="00FF7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A56C5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A00B88"/>
    <w:pPr>
      <w:ind w:left="720"/>
    </w:pPr>
  </w:style>
  <w:style w:type="paragraph" w:styleId="lfej">
    <w:name w:val="header"/>
    <w:basedOn w:val="Norml"/>
    <w:link w:val="lfejChar"/>
    <w:uiPriority w:val="99"/>
    <w:rsid w:val="0058473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0974B3"/>
    <w:rPr>
      <w:rFonts w:cs="Times New Roman"/>
      <w:lang w:eastAsia="en-US"/>
    </w:rPr>
  </w:style>
  <w:style w:type="paragraph" w:styleId="llb">
    <w:name w:val="footer"/>
    <w:basedOn w:val="Norml"/>
    <w:link w:val="llbChar"/>
    <w:uiPriority w:val="99"/>
    <w:rsid w:val="0058473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sid w:val="000974B3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740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BÉKÉS MEGYEI TŰZOLTÓ SZÖVETSÉG</vt:lpstr>
    </vt:vector>
  </TitlesOfParts>
  <Company>.</Company>
  <LinksUpToDate>false</LinksUpToDate>
  <CharactersWithSpaces>5841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BÉKÉS MEGYEI TŰZOLTÓ SZÖVETSÉG</dc:title>
  <dc:subject/>
  <dc:creator>Felhasználó</dc:creator>
  <cp:keywords/>
  <dc:description/>
  <cp:lastModifiedBy>Felhasználó</cp:lastModifiedBy>
  <cp:revision>14</cp:revision>
  <cp:lastPrinted>2015-05-26T07:55:00Z</cp:lastPrinted>
  <dcterms:created xsi:type="dcterms:W3CDTF">2016-02-27T12:33:00Z</dcterms:created>
  <dcterms:modified xsi:type="dcterms:W3CDTF">2019-04-30T18:10:00Z</dcterms:modified>
</cp:coreProperties>
</file>